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3734" w:rsidRPr="00A10F5F" w:rsidRDefault="00F53734" w:rsidP="00F53734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Дополнительное с</w:t>
      </w:r>
      <w:r w:rsidRPr="003F6F72">
        <w:rPr>
          <w:rFonts w:ascii="Times New Roman" w:hAnsi="Times New Roman" w:cs="Times New Roman"/>
          <w:b/>
          <w:sz w:val="28"/>
          <w:szCs w:val="28"/>
        </w:rPr>
        <w:t>оглашение</w:t>
      </w:r>
      <w:r w:rsidR="00167C80"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="00532CDB" w:rsidRPr="00A56B2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53734" w:rsidRDefault="00F53734" w:rsidP="00F537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 Соглашению </w:t>
      </w:r>
      <w:r w:rsidRPr="00160066">
        <w:rPr>
          <w:rFonts w:ascii="Times New Roman" w:hAnsi="Times New Roman" w:cs="Times New Roman"/>
          <w:b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 xml:space="preserve"> передаче (приеме) осуществления</w:t>
      </w:r>
      <w:r w:rsidRPr="00160066">
        <w:rPr>
          <w:rFonts w:ascii="Times New Roman" w:hAnsi="Times New Roman" w:cs="Times New Roman"/>
          <w:b/>
          <w:sz w:val="24"/>
          <w:szCs w:val="24"/>
        </w:rPr>
        <w:t xml:space="preserve"> части полномочий</w:t>
      </w:r>
    </w:p>
    <w:p w:rsidR="00F53734" w:rsidRPr="00160066" w:rsidRDefault="00F53734" w:rsidP="00F537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AA0C89">
        <w:rPr>
          <w:rFonts w:ascii="Times New Roman" w:hAnsi="Times New Roman" w:cs="Times New Roman"/>
          <w:b/>
          <w:sz w:val="24"/>
          <w:szCs w:val="24"/>
        </w:rPr>
        <w:t>30</w:t>
      </w:r>
      <w:r>
        <w:rPr>
          <w:rFonts w:ascii="Times New Roman" w:hAnsi="Times New Roman" w:cs="Times New Roman"/>
          <w:b/>
          <w:sz w:val="24"/>
          <w:szCs w:val="24"/>
        </w:rPr>
        <w:t>.12.20</w:t>
      </w:r>
      <w:r w:rsidR="00AA0C89">
        <w:rPr>
          <w:rFonts w:ascii="Times New Roman" w:hAnsi="Times New Roman" w:cs="Times New Roman"/>
          <w:b/>
          <w:sz w:val="24"/>
          <w:szCs w:val="24"/>
        </w:rPr>
        <w:t>20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="00426820">
        <w:rPr>
          <w:rFonts w:ascii="Times New Roman" w:hAnsi="Times New Roman" w:cs="Times New Roman"/>
          <w:b/>
          <w:sz w:val="24"/>
          <w:szCs w:val="24"/>
        </w:rPr>
        <w:t xml:space="preserve"> №112</w:t>
      </w:r>
    </w:p>
    <w:p w:rsidR="003F6F72" w:rsidRPr="00373297" w:rsidRDefault="003F6F72" w:rsidP="003F6F7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F6F72" w:rsidRPr="00373297" w:rsidRDefault="003F6F72" w:rsidP="003F6F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73297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373297">
        <w:rPr>
          <w:rFonts w:ascii="Times New Roman" w:hAnsi="Times New Roman" w:cs="Times New Roman"/>
          <w:sz w:val="24"/>
          <w:szCs w:val="24"/>
        </w:rPr>
        <w:t>.Е</w:t>
      </w:r>
      <w:proofErr w:type="gramEnd"/>
      <w:r w:rsidRPr="00373297">
        <w:rPr>
          <w:rFonts w:ascii="Times New Roman" w:hAnsi="Times New Roman" w:cs="Times New Roman"/>
          <w:sz w:val="24"/>
          <w:szCs w:val="24"/>
        </w:rPr>
        <w:t>ткуль</w:t>
      </w:r>
      <w:proofErr w:type="spellEnd"/>
      <w:r w:rsidRPr="0037329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="00DA090D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532CDB">
        <w:rPr>
          <w:rFonts w:ascii="Times New Roman" w:hAnsi="Times New Roman" w:cs="Times New Roman"/>
          <w:sz w:val="24"/>
          <w:szCs w:val="24"/>
        </w:rPr>
        <w:t xml:space="preserve"> </w:t>
      </w:r>
      <w:r w:rsidR="0072038A" w:rsidRPr="00EA15E6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532CDB">
        <w:rPr>
          <w:rFonts w:ascii="Times New Roman" w:hAnsi="Times New Roman" w:cs="Times New Roman"/>
          <w:sz w:val="24"/>
          <w:szCs w:val="24"/>
        </w:rPr>
        <w:t xml:space="preserve">  «</w:t>
      </w:r>
      <w:r w:rsidR="00AB21CD">
        <w:rPr>
          <w:rFonts w:ascii="Times New Roman" w:hAnsi="Times New Roman" w:cs="Times New Roman"/>
          <w:sz w:val="24"/>
          <w:szCs w:val="24"/>
        </w:rPr>
        <w:t>30</w:t>
      </w:r>
      <w:r w:rsidR="00532CDB">
        <w:rPr>
          <w:rFonts w:ascii="Times New Roman" w:hAnsi="Times New Roman" w:cs="Times New Roman"/>
          <w:sz w:val="24"/>
          <w:szCs w:val="24"/>
        </w:rPr>
        <w:t>»</w:t>
      </w:r>
      <w:r w:rsidR="00AB21CD">
        <w:rPr>
          <w:rFonts w:ascii="Times New Roman" w:hAnsi="Times New Roman" w:cs="Times New Roman"/>
          <w:sz w:val="24"/>
          <w:szCs w:val="24"/>
        </w:rPr>
        <w:t xml:space="preserve"> декабря </w:t>
      </w:r>
      <w:r w:rsidR="00532CDB">
        <w:rPr>
          <w:rFonts w:ascii="Times New Roman" w:hAnsi="Times New Roman" w:cs="Times New Roman"/>
          <w:sz w:val="24"/>
          <w:szCs w:val="24"/>
        </w:rPr>
        <w:t>20</w:t>
      </w:r>
      <w:r w:rsidR="009526B9">
        <w:rPr>
          <w:rFonts w:ascii="Times New Roman" w:hAnsi="Times New Roman" w:cs="Times New Roman"/>
          <w:sz w:val="24"/>
          <w:szCs w:val="24"/>
        </w:rPr>
        <w:t>2</w:t>
      </w:r>
      <w:r w:rsidR="00AA0C89">
        <w:rPr>
          <w:rFonts w:ascii="Times New Roman" w:hAnsi="Times New Roman" w:cs="Times New Roman"/>
          <w:sz w:val="24"/>
          <w:szCs w:val="24"/>
        </w:rPr>
        <w:t>1</w:t>
      </w:r>
      <w:r w:rsidRPr="00373297">
        <w:rPr>
          <w:rFonts w:ascii="Times New Roman" w:hAnsi="Times New Roman" w:cs="Times New Roman"/>
          <w:sz w:val="24"/>
          <w:szCs w:val="24"/>
        </w:rPr>
        <w:t>г.</w:t>
      </w:r>
    </w:p>
    <w:p w:rsidR="003F6F72" w:rsidRPr="00373297" w:rsidRDefault="003F6F72" w:rsidP="003F6F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72A02" w:rsidRDefault="00F53734" w:rsidP="00FF6A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955E27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3F6F72" w:rsidRPr="00373297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="003F6F72" w:rsidRPr="00373297">
        <w:rPr>
          <w:rFonts w:ascii="Times New Roman" w:hAnsi="Times New Roman" w:cs="Times New Roman"/>
          <w:sz w:val="24"/>
          <w:szCs w:val="24"/>
        </w:rPr>
        <w:t>Еткульского</w:t>
      </w:r>
      <w:proofErr w:type="spellEnd"/>
      <w:r w:rsidR="003F6F72" w:rsidRPr="00373297">
        <w:rPr>
          <w:rFonts w:ascii="Times New Roman" w:hAnsi="Times New Roman" w:cs="Times New Roman"/>
          <w:sz w:val="24"/>
          <w:szCs w:val="24"/>
        </w:rPr>
        <w:t xml:space="preserve"> муниципального района, именуемая в дальнейшем «Администрация района», в лице главы </w:t>
      </w:r>
      <w:proofErr w:type="spellStart"/>
      <w:r w:rsidR="003F6F72" w:rsidRPr="00373297">
        <w:rPr>
          <w:rFonts w:ascii="Times New Roman" w:hAnsi="Times New Roman" w:cs="Times New Roman"/>
          <w:sz w:val="24"/>
          <w:szCs w:val="24"/>
        </w:rPr>
        <w:t>Ет</w:t>
      </w:r>
      <w:r w:rsidR="00532CDB">
        <w:rPr>
          <w:rFonts w:ascii="Times New Roman" w:hAnsi="Times New Roman" w:cs="Times New Roman"/>
          <w:sz w:val="24"/>
          <w:szCs w:val="24"/>
        </w:rPr>
        <w:t>кульского</w:t>
      </w:r>
      <w:proofErr w:type="spellEnd"/>
      <w:r w:rsidR="00532CDB">
        <w:rPr>
          <w:rFonts w:ascii="Times New Roman" w:hAnsi="Times New Roman" w:cs="Times New Roman"/>
          <w:sz w:val="24"/>
          <w:szCs w:val="24"/>
        </w:rPr>
        <w:t xml:space="preserve"> муниципального района Юрия Владимировича Кузьменкова</w:t>
      </w:r>
      <w:r w:rsidR="003F6F72" w:rsidRPr="00373297">
        <w:rPr>
          <w:rFonts w:ascii="Times New Roman" w:hAnsi="Times New Roman" w:cs="Times New Roman"/>
          <w:sz w:val="24"/>
          <w:szCs w:val="24"/>
        </w:rPr>
        <w:t xml:space="preserve">, действующего на основании Устава, с одной стороны, и Администрация </w:t>
      </w:r>
      <w:proofErr w:type="spellStart"/>
      <w:r w:rsidR="00AA450A" w:rsidRPr="00373297">
        <w:rPr>
          <w:rFonts w:ascii="Times New Roman" w:hAnsi="Times New Roman" w:cs="Times New Roman"/>
          <w:sz w:val="24"/>
          <w:szCs w:val="24"/>
        </w:rPr>
        <w:t>Белоусовского</w:t>
      </w:r>
      <w:proofErr w:type="spellEnd"/>
      <w:r w:rsidR="003F6F72" w:rsidRPr="00373297">
        <w:rPr>
          <w:rFonts w:ascii="Times New Roman" w:hAnsi="Times New Roman" w:cs="Times New Roman"/>
          <w:sz w:val="24"/>
          <w:szCs w:val="24"/>
        </w:rPr>
        <w:t xml:space="preserve"> сельского поселения, именуемая в дальнейшем «Администрация поселения», в лице главы </w:t>
      </w:r>
      <w:proofErr w:type="spellStart"/>
      <w:r w:rsidR="00AA450A" w:rsidRPr="00373297">
        <w:rPr>
          <w:rFonts w:ascii="Times New Roman" w:hAnsi="Times New Roman" w:cs="Times New Roman"/>
          <w:sz w:val="24"/>
          <w:szCs w:val="24"/>
        </w:rPr>
        <w:t>Белоусовского</w:t>
      </w:r>
      <w:proofErr w:type="spellEnd"/>
      <w:r w:rsidR="003F6F72" w:rsidRPr="00373297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AA450A" w:rsidRPr="00373297">
        <w:rPr>
          <w:rFonts w:ascii="Times New Roman" w:hAnsi="Times New Roman" w:cs="Times New Roman"/>
          <w:sz w:val="24"/>
          <w:szCs w:val="24"/>
        </w:rPr>
        <w:t>Михаила Александровича Осинцева</w:t>
      </w:r>
      <w:r w:rsidR="003F6F72" w:rsidRPr="00373297">
        <w:rPr>
          <w:rFonts w:ascii="Times New Roman" w:hAnsi="Times New Roman" w:cs="Times New Roman"/>
          <w:sz w:val="24"/>
          <w:szCs w:val="24"/>
        </w:rPr>
        <w:t xml:space="preserve">, действующего на основании Устава, </w:t>
      </w:r>
      <w:r>
        <w:rPr>
          <w:rFonts w:ascii="Times New Roman" w:hAnsi="Times New Roman" w:cs="Times New Roman"/>
          <w:sz w:val="24"/>
          <w:szCs w:val="24"/>
        </w:rPr>
        <w:t>руководствуясь Федеральным законом от 06.10.2003</w:t>
      </w:r>
      <w:r w:rsidR="00F9049B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 xml:space="preserve"> №131-ФЗ «Об общих принципах организации местного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самоуправления в Российской Федерации», решени</w:t>
      </w:r>
      <w:r w:rsidR="00955E27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>м</w:t>
      </w:r>
      <w:r w:rsidR="00955E27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Собрания депутатов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Еткульского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от </w:t>
      </w:r>
      <w:r w:rsidR="00852260">
        <w:rPr>
          <w:rFonts w:ascii="Times New Roman" w:hAnsi="Times New Roman" w:cs="Times New Roman"/>
          <w:sz w:val="24"/>
          <w:szCs w:val="24"/>
        </w:rPr>
        <w:t>30</w:t>
      </w:r>
      <w:r w:rsidR="00F9049B">
        <w:rPr>
          <w:rFonts w:ascii="Times New Roman" w:hAnsi="Times New Roman" w:cs="Times New Roman"/>
          <w:sz w:val="24"/>
          <w:szCs w:val="24"/>
        </w:rPr>
        <w:t>.</w:t>
      </w:r>
      <w:r w:rsidR="00852260">
        <w:rPr>
          <w:rFonts w:ascii="Times New Roman" w:hAnsi="Times New Roman" w:cs="Times New Roman"/>
          <w:sz w:val="24"/>
          <w:szCs w:val="24"/>
        </w:rPr>
        <w:t>12</w:t>
      </w:r>
      <w:r w:rsidR="00F9049B">
        <w:rPr>
          <w:rFonts w:ascii="Times New Roman" w:hAnsi="Times New Roman" w:cs="Times New Roman"/>
          <w:sz w:val="24"/>
          <w:szCs w:val="24"/>
        </w:rPr>
        <w:t>.20</w:t>
      </w:r>
      <w:r w:rsidR="00AA0C89">
        <w:rPr>
          <w:rFonts w:ascii="Times New Roman" w:hAnsi="Times New Roman" w:cs="Times New Roman"/>
          <w:sz w:val="24"/>
          <w:szCs w:val="24"/>
        </w:rPr>
        <w:t>21</w:t>
      </w:r>
      <w:r w:rsidR="00852260">
        <w:rPr>
          <w:rFonts w:ascii="Times New Roman" w:hAnsi="Times New Roman" w:cs="Times New Roman"/>
          <w:sz w:val="24"/>
          <w:szCs w:val="24"/>
        </w:rPr>
        <w:t>г. №235</w:t>
      </w:r>
      <w:r w:rsidR="00F9049B">
        <w:rPr>
          <w:rFonts w:ascii="Times New Roman" w:hAnsi="Times New Roman" w:cs="Times New Roman"/>
          <w:sz w:val="24"/>
          <w:szCs w:val="24"/>
        </w:rPr>
        <w:t xml:space="preserve"> </w:t>
      </w:r>
      <w:r w:rsidR="00903BC3">
        <w:rPr>
          <w:rFonts w:ascii="Times New Roman" w:hAnsi="Times New Roman" w:cs="Times New Roman"/>
          <w:sz w:val="24"/>
          <w:szCs w:val="24"/>
        </w:rPr>
        <w:t>«</w:t>
      </w:r>
      <w:r w:rsidR="00FF6AEA" w:rsidRPr="00FF6AEA">
        <w:rPr>
          <w:rFonts w:ascii="Times New Roman" w:hAnsi="Times New Roman" w:cs="Times New Roman"/>
          <w:sz w:val="24"/>
          <w:szCs w:val="24"/>
        </w:rPr>
        <w:t xml:space="preserve">О внесении изменений в решение Собрания депутатов </w:t>
      </w:r>
      <w:proofErr w:type="spellStart"/>
      <w:r w:rsidR="00FF6AEA" w:rsidRPr="00FF6AEA">
        <w:rPr>
          <w:rFonts w:ascii="Times New Roman" w:hAnsi="Times New Roman" w:cs="Times New Roman"/>
          <w:sz w:val="24"/>
          <w:szCs w:val="24"/>
        </w:rPr>
        <w:t>Еткульского</w:t>
      </w:r>
      <w:proofErr w:type="spellEnd"/>
      <w:r w:rsidR="00FF6AEA" w:rsidRPr="00FF6AEA">
        <w:rPr>
          <w:rFonts w:ascii="Times New Roman" w:hAnsi="Times New Roman" w:cs="Times New Roman"/>
          <w:sz w:val="24"/>
          <w:szCs w:val="24"/>
        </w:rPr>
        <w:t xml:space="preserve"> муниципального района от 29.12.2020 г.</w:t>
      </w:r>
      <w:r w:rsidR="00FF6AEA">
        <w:rPr>
          <w:rFonts w:ascii="Times New Roman" w:hAnsi="Times New Roman" w:cs="Times New Roman"/>
          <w:sz w:val="24"/>
          <w:szCs w:val="24"/>
        </w:rPr>
        <w:t xml:space="preserve"> </w:t>
      </w:r>
      <w:r w:rsidR="00FF6AEA" w:rsidRPr="00FF6AEA">
        <w:rPr>
          <w:rFonts w:ascii="Times New Roman" w:hAnsi="Times New Roman" w:cs="Times New Roman"/>
          <w:sz w:val="24"/>
          <w:szCs w:val="24"/>
        </w:rPr>
        <w:t xml:space="preserve">№ 60 «О бюджете </w:t>
      </w:r>
      <w:proofErr w:type="spellStart"/>
      <w:r w:rsidR="00FF6AEA" w:rsidRPr="00FF6AEA">
        <w:rPr>
          <w:rFonts w:ascii="Times New Roman" w:hAnsi="Times New Roman" w:cs="Times New Roman"/>
          <w:sz w:val="24"/>
          <w:szCs w:val="24"/>
        </w:rPr>
        <w:t>Еткульского</w:t>
      </w:r>
      <w:proofErr w:type="spellEnd"/>
      <w:r w:rsidR="00FF6AEA">
        <w:rPr>
          <w:rFonts w:ascii="Times New Roman" w:hAnsi="Times New Roman" w:cs="Times New Roman"/>
          <w:sz w:val="24"/>
          <w:szCs w:val="24"/>
        </w:rPr>
        <w:t xml:space="preserve"> </w:t>
      </w:r>
      <w:r w:rsidR="00FF6AEA" w:rsidRPr="00FF6AEA">
        <w:rPr>
          <w:rFonts w:ascii="Times New Roman" w:hAnsi="Times New Roman" w:cs="Times New Roman"/>
          <w:sz w:val="24"/>
          <w:szCs w:val="24"/>
        </w:rPr>
        <w:t>муниципального района на 2021 год и</w:t>
      </w:r>
      <w:r w:rsidR="00FF6AEA">
        <w:rPr>
          <w:rFonts w:ascii="Times New Roman" w:hAnsi="Times New Roman" w:cs="Times New Roman"/>
          <w:sz w:val="24"/>
          <w:szCs w:val="24"/>
        </w:rPr>
        <w:t xml:space="preserve"> </w:t>
      </w:r>
      <w:r w:rsidR="00FF6AEA" w:rsidRPr="00FF6AEA">
        <w:rPr>
          <w:rFonts w:ascii="Times New Roman" w:hAnsi="Times New Roman" w:cs="Times New Roman"/>
          <w:sz w:val="24"/>
          <w:szCs w:val="24"/>
        </w:rPr>
        <w:t>на плановый период 2022 и 2023 годов»</w:t>
      </w:r>
      <w:r w:rsidR="00955E27">
        <w:rPr>
          <w:rFonts w:ascii="Times New Roman" w:hAnsi="Times New Roman" w:cs="Times New Roman"/>
          <w:sz w:val="24"/>
          <w:szCs w:val="24"/>
        </w:rPr>
        <w:t xml:space="preserve">, </w:t>
      </w:r>
      <w:r w:rsidR="00955E27" w:rsidRPr="00955E27">
        <w:rPr>
          <w:rFonts w:ascii="Times New Roman" w:hAnsi="Times New Roman" w:cs="Times New Roman"/>
          <w:sz w:val="24"/>
          <w:szCs w:val="24"/>
        </w:rPr>
        <w:t xml:space="preserve">от 22.12.2021г. № 225 «О бюджете </w:t>
      </w:r>
      <w:proofErr w:type="spellStart"/>
      <w:r w:rsidR="00955E27" w:rsidRPr="00955E27">
        <w:rPr>
          <w:rFonts w:ascii="Times New Roman" w:hAnsi="Times New Roman" w:cs="Times New Roman"/>
          <w:sz w:val="24"/>
          <w:szCs w:val="24"/>
        </w:rPr>
        <w:t>Еткульского</w:t>
      </w:r>
      <w:proofErr w:type="spellEnd"/>
      <w:r w:rsidR="00955E27" w:rsidRPr="00955E27">
        <w:rPr>
          <w:rFonts w:ascii="Times New Roman" w:hAnsi="Times New Roman" w:cs="Times New Roman"/>
          <w:sz w:val="24"/>
          <w:szCs w:val="24"/>
        </w:rPr>
        <w:t xml:space="preserve"> муниципального района на 2022 год и на плановый период</w:t>
      </w:r>
      <w:proofErr w:type="gramEnd"/>
      <w:r w:rsidR="00955E27" w:rsidRPr="00955E27">
        <w:rPr>
          <w:rFonts w:ascii="Times New Roman" w:hAnsi="Times New Roman" w:cs="Times New Roman"/>
          <w:sz w:val="24"/>
          <w:szCs w:val="24"/>
        </w:rPr>
        <w:t xml:space="preserve"> 2023 и 2024 годов»</w:t>
      </w:r>
      <w:r>
        <w:rPr>
          <w:rFonts w:ascii="Times New Roman" w:hAnsi="Times New Roman" w:cs="Times New Roman"/>
          <w:sz w:val="24"/>
          <w:szCs w:val="24"/>
        </w:rPr>
        <w:t xml:space="preserve"> заключили дополнительное соглашение </w:t>
      </w:r>
      <w:r w:rsidR="00167C80">
        <w:rPr>
          <w:rFonts w:ascii="Times New Roman" w:hAnsi="Times New Roman" w:cs="Times New Roman"/>
          <w:sz w:val="24"/>
          <w:szCs w:val="24"/>
        </w:rPr>
        <w:t xml:space="preserve">1 </w:t>
      </w:r>
      <w:r>
        <w:rPr>
          <w:rFonts w:ascii="Times New Roman" w:hAnsi="Times New Roman" w:cs="Times New Roman"/>
          <w:sz w:val="24"/>
          <w:szCs w:val="24"/>
        </w:rPr>
        <w:t xml:space="preserve">к Соглашению о передаче (приеме) осуществления части полномочий от </w:t>
      </w:r>
      <w:r w:rsidR="00AA0C89"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>.12.20</w:t>
      </w:r>
      <w:r w:rsidR="00AA0C89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года </w:t>
      </w:r>
      <w:r w:rsidR="00426820">
        <w:rPr>
          <w:rFonts w:ascii="Times New Roman" w:hAnsi="Times New Roman" w:cs="Times New Roman"/>
          <w:sz w:val="24"/>
          <w:szCs w:val="24"/>
        </w:rPr>
        <w:t xml:space="preserve">№112 </w:t>
      </w:r>
      <w:r>
        <w:rPr>
          <w:rFonts w:ascii="Times New Roman" w:hAnsi="Times New Roman" w:cs="Times New Roman"/>
          <w:sz w:val="24"/>
          <w:szCs w:val="24"/>
        </w:rPr>
        <w:t xml:space="preserve">(далее – Соглашение) о нижеследующем:  </w:t>
      </w:r>
      <w:r w:rsidRPr="0016006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C7948" w:rsidRDefault="00441F18" w:rsidP="00EA15E6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2CDB">
        <w:rPr>
          <w:rFonts w:ascii="Times New Roman" w:hAnsi="Times New Roman" w:cs="Times New Roman"/>
          <w:sz w:val="24"/>
          <w:szCs w:val="24"/>
        </w:rPr>
        <w:t xml:space="preserve">1. </w:t>
      </w:r>
      <w:r w:rsidR="001C7948" w:rsidRPr="001C7948">
        <w:rPr>
          <w:rFonts w:ascii="Times New Roman" w:hAnsi="Times New Roman" w:cs="Times New Roman"/>
          <w:sz w:val="24"/>
          <w:szCs w:val="24"/>
        </w:rPr>
        <w:t xml:space="preserve">Пункт 4 Соглашения изложить в новой редакции: «4. Размер иных межбюджетных трансфертов утверждается решением Собрания депутатов </w:t>
      </w:r>
      <w:proofErr w:type="spellStart"/>
      <w:r w:rsidR="001C7948" w:rsidRPr="001C7948">
        <w:rPr>
          <w:rFonts w:ascii="Times New Roman" w:hAnsi="Times New Roman" w:cs="Times New Roman"/>
          <w:sz w:val="24"/>
          <w:szCs w:val="24"/>
        </w:rPr>
        <w:t>Еткульского</w:t>
      </w:r>
      <w:proofErr w:type="spellEnd"/>
      <w:r w:rsidR="001C7948" w:rsidRPr="001C7948">
        <w:rPr>
          <w:rFonts w:ascii="Times New Roman" w:hAnsi="Times New Roman" w:cs="Times New Roman"/>
          <w:sz w:val="24"/>
          <w:szCs w:val="24"/>
        </w:rPr>
        <w:t xml:space="preserve"> муниципального района о бюджете района на очередной финансовый год и плановый период</w:t>
      </w:r>
      <w:proofErr w:type="gramStart"/>
      <w:r w:rsidR="001C7948" w:rsidRPr="001C7948">
        <w:rPr>
          <w:rFonts w:ascii="Times New Roman" w:hAnsi="Times New Roman" w:cs="Times New Roman"/>
          <w:sz w:val="24"/>
          <w:szCs w:val="24"/>
        </w:rPr>
        <w:t>.»;</w:t>
      </w:r>
      <w:r w:rsidR="001C7948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441F18" w:rsidRPr="00532CDB" w:rsidRDefault="001C7948" w:rsidP="00EA15E6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441F18" w:rsidRPr="00532CDB">
        <w:rPr>
          <w:rFonts w:ascii="Times New Roman" w:hAnsi="Times New Roman" w:cs="Times New Roman"/>
          <w:sz w:val="24"/>
          <w:szCs w:val="24"/>
        </w:rPr>
        <w:t xml:space="preserve">В пункте </w:t>
      </w:r>
      <w:r w:rsidR="00426820">
        <w:rPr>
          <w:rFonts w:ascii="Times New Roman" w:hAnsi="Times New Roman" w:cs="Times New Roman"/>
          <w:sz w:val="24"/>
          <w:szCs w:val="24"/>
        </w:rPr>
        <w:t>6</w:t>
      </w:r>
      <w:r w:rsidR="00441F18" w:rsidRPr="00532CDB">
        <w:rPr>
          <w:rFonts w:ascii="Times New Roman" w:hAnsi="Times New Roman" w:cs="Times New Roman"/>
          <w:sz w:val="24"/>
          <w:szCs w:val="24"/>
        </w:rPr>
        <w:t>.</w:t>
      </w:r>
      <w:r w:rsidR="00426820">
        <w:rPr>
          <w:rFonts w:ascii="Times New Roman" w:hAnsi="Times New Roman" w:cs="Times New Roman"/>
          <w:sz w:val="24"/>
          <w:szCs w:val="24"/>
        </w:rPr>
        <w:t>1</w:t>
      </w:r>
      <w:r w:rsidR="00441F18" w:rsidRPr="00532CDB">
        <w:rPr>
          <w:rFonts w:ascii="Times New Roman" w:hAnsi="Times New Roman" w:cs="Times New Roman"/>
          <w:sz w:val="24"/>
          <w:szCs w:val="24"/>
        </w:rPr>
        <w:t>. Соглашения цифры «</w:t>
      </w:r>
      <w:r w:rsidR="00167C80" w:rsidRPr="00FF6AEA">
        <w:rPr>
          <w:rFonts w:ascii="Times New Roman" w:hAnsi="Times New Roman" w:cs="Times New Roman"/>
          <w:sz w:val="24"/>
          <w:szCs w:val="24"/>
        </w:rPr>
        <w:t>2852,407</w:t>
      </w:r>
      <w:r w:rsidR="00441F18" w:rsidRPr="00532CDB">
        <w:rPr>
          <w:rFonts w:ascii="Times New Roman" w:hAnsi="Times New Roman" w:cs="Times New Roman"/>
          <w:sz w:val="24"/>
          <w:szCs w:val="24"/>
        </w:rPr>
        <w:t xml:space="preserve">» заменить на </w:t>
      </w:r>
      <w:r w:rsidR="00441F18" w:rsidRPr="00FF6AEA">
        <w:rPr>
          <w:rFonts w:ascii="Times New Roman" w:hAnsi="Times New Roman" w:cs="Times New Roman"/>
          <w:sz w:val="24"/>
          <w:szCs w:val="24"/>
        </w:rPr>
        <w:t>«</w:t>
      </w:r>
      <w:r w:rsidR="00167C80">
        <w:rPr>
          <w:rFonts w:ascii="Times New Roman" w:hAnsi="Times New Roman" w:cs="Times New Roman"/>
          <w:sz w:val="24"/>
          <w:szCs w:val="24"/>
        </w:rPr>
        <w:t>2963,349</w:t>
      </w:r>
      <w:r w:rsidR="00441F18" w:rsidRPr="00FF6AEA">
        <w:rPr>
          <w:rFonts w:ascii="Times New Roman" w:hAnsi="Times New Roman" w:cs="Times New Roman"/>
          <w:sz w:val="24"/>
          <w:szCs w:val="24"/>
        </w:rPr>
        <w:t>».</w:t>
      </w:r>
    </w:p>
    <w:p w:rsidR="00532CDB" w:rsidRDefault="001C7948" w:rsidP="00EA15E6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441F18" w:rsidRPr="00532CDB">
        <w:rPr>
          <w:rFonts w:ascii="Times New Roman" w:hAnsi="Times New Roman" w:cs="Times New Roman"/>
          <w:sz w:val="24"/>
          <w:szCs w:val="24"/>
        </w:rPr>
        <w:t xml:space="preserve">. В пункте </w:t>
      </w:r>
      <w:r w:rsidR="00426820">
        <w:rPr>
          <w:rFonts w:ascii="Times New Roman" w:hAnsi="Times New Roman" w:cs="Times New Roman"/>
          <w:sz w:val="24"/>
          <w:szCs w:val="24"/>
        </w:rPr>
        <w:t>6.1</w:t>
      </w:r>
      <w:r w:rsidR="00441F18" w:rsidRPr="00532CDB">
        <w:rPr>
          <w:rFonts w:ascii="Times New Roman" w:hAnsi="Times New Roman" w:cs="Times New Roman"/>
          <w:sz w:val="24"/>
          <w:szCs w:val="24"/>
        </w:rPr>
        <w:t>.</w:t>
      </w:r>
      <w:r w:rsidR="00167C80">
        <w:rPr>
          <w:rFonts w:ascii="Times New Roman" w:hAnsi="Times New Roman" w:cs="Times New Roman"/>
          <w:sz w:val="24"/>
          <w:szCs w:val="24"/>
        </w:rPr>
        <w:t>5</w:t>
      </w:r>
      <w:r w:rsidR="00441F18" w:rsidRPr="00532CDB">
        <w:rPr>
          <w:rFonts w:ascii="Times New Roman" w:hAnsi="Times New Roman" w:cs="Times New Roman"/>
          <w:sz w:val="24"/>
          <w:szCs w:val="24"/>
        </w:rPr>
        <w:t>. Соглашения цифры «</w:t>
      </w:r>
      <w:r w:rsidR="00167C80">
        <w:rPr>
          <w:rFonts w:ascii="Times New Roman" w:hAnsi="Times New Roman" w:cs="Times New Roman"/>
          <w:sz w:val="24"/>
          <w:szCs w:val="24"/>
        </w:rPr>
        <w:t>719,9</w:t>
      </w:r>
      <w:r w:rsidR="00441F18" w:rsidRPr="00532CDB">
        <w:rPr>
          <w:rFonts w:ascii="Times New Roman" w:hAnsi="Times New Roman" w:cs="Times New Roman"/>
          <w:sz w:val="24"/>
          <w:szCs w:val="24"/>
        </w:rPr>
        <w:t>» заменить на «</w:t>
      </w:r>
      <w:r w:rsidR="00167C80">
        <w:rPr>
          <w:rFonts w:ascii="Times New Roman" w:hAnsi="Times New Roman" w:cs="Times New Roman"/>
          <w:sz w:val="24"/>
          <w:szCs w:val="24"/>
        </w:rPr>
        <w:t>830,842</w:t>
      </w:r>
      <w:r w:rsidR="00441F18" w:rsidRPr="00532CDB">
        <w:rPr>
          <w:rFonts w:ascii="Times New Roman" w:hAnsi="Times New Roman" w:cs="Times New Roman"/>
          <w:sz w:val="24"/>
          <w:szCs w:val="24"/>
        </w:rPr>
        <w:t>».</w:t>
      </w:r>
    </w:p>
    <w:p w:rsidR="00955E27" w:rsidRDefault="001C7948" w:rsidP="00EA15E6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955E27">
        <w:rPr>
          <w:rFonts w:ascii="Times New Roman" w:hAnsi="Times New Roman" w:cs="Times New Roman"/>
          <w:sz w:val="24"/>
          <w:szCs w:val="24"/>
        </w:rPr>
        <w:t xml:space="preserve">. </w:t>
      </w:r>
      <w:r w:rsidR="00955E27" w:rsidRPr="00955E27">
        <w:rPr>
          <w:rFonts w:ascii="Times New Roman" w:hAnsi="Times New Roman" w:cs="Times New Roman"/>
          <w:sz w:val="24"/>
          <w:szCs w:val="24"/>
        </w:rPr>
        <w:t>В пункте 6.</w:t>
      </w:r>
      <w:r w:rsidR="00955E27">
        <w:rPr>
          <w:rFonts w:ascii="Times New Roman" w:hAnsi="Times New Roman" w:cs="Times New Roman"/>
          <w:sz w:val="24"/>
          <w:szCs w:val="24"/>
        </w:rPr>
        <w:t>2</w:t>
      </w:r>
      <w:r w:rsidR="00955E27" w:rsidRPr="00955E27">
        <w:rPr>
          <w:rFonts w:ascii="Times New Roman" w:hAnsi="Times New Roman" w:cs="Times New Roman"/>
          <w:sz w:val="24"/>
          <w:szCs w:val="24"/>
        </w:rPr>
        <w:t>. Соглашения цифры «</w:t>
      </w:r>
      <w:r w:rsidR="00955E27">
        <w:rPr>
          <w:rFonts w:ascii="Times New Roman" w:hAnsi="Times New Roman" w:cs="Times New Roman"/>
          <w:sz w:val="24"/>
          <w:szCs w:val="24"/>
        </w:rPr>
        <w:t>2095,24</w:t>
      </w:r>
      <w:r w:rsidR="00955E27" w:rsidRPr="00955E27">
        <w:rPr>
          <w:rFonts w:ascii="Times New Roman" w:hAnsi="Times New Roman" w:cs="Times New Roman"/>
          <w:sz w:val="24"/>
          <w:szCs w:val="24"/>
        </w:rPr>
        <w:t>» заменить на «</w:t>
      </w:r>
      <w:r w:rsidR="00D0022C" w:rsidRPr="00D0022C">
        <w:rPr>
          <w:rFonts w:ascii="Times New Roman" w:hAnsi="Times New Roman" w:cs="Times New Roman"/>
          <w:sz w:val="24"/>
          <w:szCs w:val="24"/>
        </w:rPr>
        <w:t>2228,48</w:t>
      </w:r>
      <w:r w:rsidR="00955E27" w:rsidRPr="00955E27">
        <w:rPr>
          <w:rFonts w:ascii="Times New Roman" w:hAnsi="Times New Roman" w:cs="Times New Roman"/>
          <w:sz w:val="24"/>
          <w:szCs w:val="24"/>
        </w:rPr>
        <w:t>».</w:t>
      </w:r>
    </w:p>
    <w:p w:rsidR="00955E27" w:rsidRPr="00955E27" w:rsidRDefault="001C7948" w:rsidP="00955E27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955E27">
        <w:rPr>
          <w:rFonts w:ascii="Times New Roman" w:hAnsi="Times New Roman" w:cs="Times New Roman"/>
          <w:sz w:val="24"/>
          <w:szCs w:val="24"/>
        </w:rPr>
        <w:t xml:space="preserve">. </w:t>
      </w:r>
      <w:r w:rsidR="00955E27" w:rsidRPr="00955E27">
        <w:rPr>
          <w:rFonts w:ascii="Times New Roman" w:hAnsi="Times New Roman" w:cs="Times New Roman"/>
          <w:sz w:val="24"/>
          <w:szCs w:val="24"/>
        </w:rPr>
        <w:t>В пункте 6.2.1. Соглашения цифры «</w:t>
      </w:r>
      <w:r w:rsidR="00955E27">
        <w:rPr>
          <w:rFonts w:ascii="Times New Roman" w:hAnsi="Times New Roman" w:cs="Times New Roman"/>
          <w:sz w:val="24"/>
          <w:szCs w:val="24"/>
        </w:rPr>
        <w:t>80,5</w:t>
      </w:r>
      <w:r w:rsidR="00955E27" w:rsidRPr="00955E27">
        <w:rPr>
          <w:rFonts w:ascii="Times New Roman" w:hAnsi="Times New Roman" w:cs="Times New Roman"/>
          <w:sz w:val="24"/>
          <w:szCs w:val="24"/>
        </w:rPr>
        <w:t>» заменить на «</w:t>
      </w:r>
      <w:r w:rsidR="00955E27">
        <w:rPr>
          <w:rFonts w:ascii="Times New Roman" w:hAnsi="Times New Roman" w:cs="Times New Roman"/>
          <w:sz w:val="24"/>
          <w:szCs w:val="24"/>
        </w:rPr>
        <w:t>79,0</w:t>
      </w:r>
      <w:r w:rsidR="00955E27" w:rsidRPr="00955E27">
        <w:rPr>
          <w:rFonts w:ascii="Times New Roman" w:hAnsi="Times New Roman" w:cs="Times New Roman"/>
          <w:sz w:val="24"/>
          <w:szCs w:val="24"/>
        </w:rPr>
        <w:t>».</w:t>
      </w:r>
    </w:p>
    <w:p w:rsidR="00955E27" w:rsidRPr="00955E27" w:rsidRDefault="001C7948" w:rsidP="00955E27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955E27" w:rsidRPr="00955E27">
        <w:rPr>
          <w:rFonts w:ascii="Times New Roman" w:hAnsi="Times New Roman" w:cs="Times New Roman"/>
          <w:sz w:val="24"/>
          <w:szCs w:val="24"/>
        </w:rPr>
        <w:t>. В пункте 6.2.2. Соглашения цифры «</w:t>
      </w:r>
      <w:r w:rsidR="00955E27">
        <w:rPr>
          <w:rFonts w:ascii="Times New Roman" w:hAnsi="Times New Roman" w:cs="Times New Roman"/>
          <w:sz w:val="24"/>
          <w:szCs w:val="24"/>
        </w:rPr>
        <w:t>1269,94</w:t>
      </w:r>
      <w:r w:rsidR="00955E27" w:rsidRPr="00955E27">
        <w:rPr>
          <w:rFonts w:ascii="Times New Roman" w:hAnsi="Times New Roman" w:cs="Times New Roman"/>
          <w:sz w:val="24"/>
          <w:szCs w:val="24"/>
        </w:rPr>
        <w:t>» заменить на «</w:t>
      </w:r>
      <w:r w:rsidR="00955E27">
        <w:rPr>
          <w:rFonts w:ascii="Times New Roman" w:hAnsi="Times New Roman" w:cs="Times New Roman"/>
          <w:sz w:val="24"/>
          <w:szCs w:val="24"/>
        </w:rPr>
        <w:t>1263,680</w:t>
      </w:r>
      <w:r w:rsidR="00955E27" w:rsidRPr="00955E27">
        <w:rPr>
          <w:rFonts w:ascii="Times New Roman" w:hAnsi="Times New Roman" w:cs="Times New Roman"/>
          <w:sz w:val="24"/>
          <w:szCs w:val="24"/>
        </w:rPr>
        <w:t>».</w:t>
      </w:r>
    </w:p>
    <w:p w:rsidR="00955E27" w:rsidRPr="00955E27" w:rsidRDefault="001C7948" w:rsidP="00955E27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955E27" w:rsidRPr="00955E27">
        <w:rPr>
          <w:rFonts w:ascii="Times New Roman" w:hAnsi="Times New Roman" w:cs="Times New Roman"/>
          <w:sz w:val="24"/>
          <w:szCs w:val="24"/>
        </w:rPr>
        <w:t>. В пункте 6.2.5. Соглашения цифры «</w:t>
      </w:r>
      <w:r w:rsidR="00955E27">
        <w:rPr>
          <w:rFonts w:ascii="Times New Roman" w:hAnsi="Times New Roman" w:cs="Times New Roman"/>
          <w:sz w:val="24"/>
          <w:szCs w:val="24"/>
        </w:rPr>
        <w:t>719,9</w:t>
      </w:r>
      <w:r w:rsidR="00955E27" w:rsidRPr="00955E27">
        <w:rPr>
          <w:rFonts w:ascii="Times New Roman" w:hAnsi="Times New Roman" w:cs="Times New Roman"/>
          <w:sz w:val="24"/>
          <w:szCs w:val="24"/>
        </w:rPr>
        <w:t>» заменить на «</w:t>
      </w:r>
      <w:r w:rsidR="00955E27">
        <w:rPr>
          <w:rFonts w:ascii="Times New Roman" w:hAnsi="Times New Roman" w:cs="Times New Roman"/>
          <w:sz w:val="24"/>
          <w:szCs w:val="24"/>
        </w:rPr>
        <w:t>857,2</w:t>
      </w:r>
      <w:r w:rsidR="00955E27" w:rsidRPr="00955E27">
        <w:rPr>
          <w:rFonts w:ascii="Times New Roman" w:hAnsi="Times New Roman" w:cs="Times New Roman"/>
          <w:sz w:val="24"/>
          <w:szCs w:val="24"/>
        </w:rPr>
        <w:t>».</w:t>
      </w:r>
    </w:p>
    <w:p w:rsidR="00955E27" w:rsidRPr="00955E27" w:rsidRDefault="001C7948" w:rsidP="00955E27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955E27" w:rsidRPr="00955E27">
        <w:rPr>
          <w:rFonts w:ascii="Times New Roman" w:hAnsi="Times New Roman" w:cs="Times New Roman"/>
          <w:sz w:val="24"/>
          <w:szCs w:val="24"/>
        </w:rPr>
        <w:t>.В пункте 6.2.9. Соглашения цифры «</w:t>
      </w:r>
      <w:r w:rsidR="00955E27">
        <w:rPr>
          <w:rFonts w:ascii="Times New Roman" w:hAnsi="Times New Roman" w:cs="Times New Roman"/>
          <w:sz w:val="24"/>
          <w:szCs w:val="24"/>
        </w:rPr>
        <w:t>24,9</w:t>
      </w:r>
      <w:r w:rsidR="00955E27" w:rsidRPr="00955E27">
        <w:rPr>
          <w:rFonts w:ascii="Times New Roman" w:hAnsi="Times New Roman" w:cs="Times New Roman"/>
          <w:sz w:val="24"/>
          <w:szCs w:val="24"/>
        </w:rPr>
        <w:t>» заменить на «</w:t>
      </w:r>
      <w:r w:rsidR="00955E27">
        <w:rPr>
          <w:rFonts w:ascii="Times New Roman" w:hAnsi="Times New Roman" w:cs="Times New Roman"/>
          <w:sz w:val="24"/>
          <w:szCs w:val="24"/>
        </w:rPr>
        <w:t>28,6</w:t>
      </w:r>
      <w:r w:rsidR="00955E27" w:rsidRPr="00955E27">
        <w:rPr>
          <w:rFonts w:ascii="Times New Roman" w:hAnsi="Times New Roman" w:cs="Times New Roman"/>
          <w:sz w:val="24"/>
          <w:szCs w:val="24"/>
        </w:rPr>
        <w:t>».</w:t>
      </w:r>
    </w:p>
    <w:p w:rsidR="00955E27" w:rsidRPr="00955E27" w:rsidRDefault="001C7948" w:rsidP="00955E27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955E27" w:rsidRPr="00955E27">
        <w:rPr>
          <w:rFonts w:ascii="Times New Roman" w:hAnsi="Times New Roman" w:cs="Times New Roman"/>
          <w:sz w:val="24"/>
          <w:szCs w:val="24"/>
        </w:rPr>
        <w:t>.В пункте 6.3. Соглашения цифры «</w:t>
      </w:r>
      <w:r w:rsidR="00955E27">
        <w:rPr>
          <w:rFonts w:ascii="Times New Roman" w:hAnsi="Times New Roman" w:cs="Times New Roman"/>
          <w:sz w:val="24"/>
          <w:szCs w:val="24"/>
        </w:rPr>
        <w:t>2115,4</w:t>
      </w:r>
      <w:r w:rsidR="00955E27" w:rsidRPr="00955E27">
        <w:rPr>
          <w:rFonts w:ascii="Times New Roman" w:hAnsi="Times New Roman" w:cs="Times New Roman"/>
          <w:sz w:val="24"/>
          <w:szCs w:val="24"/>
        </w:rPr>
        <w:t>» заменить на «</w:t>
      </w:r>
      <w:r w:rsidR="00D0022C">
        <w:rPr>
          <w:rFonts w:ascii="Times New Roman" w:hAnsi="Times New Roman" w:cs="Times New Roman"/>
          <w:sz w:val="24"/>
          <w:szCs w:val="24"/>
        </w:rPr>
        <w:t>2228,97</w:t>
      </w:r>
      <w:r w:rsidR="00955E27" w:rsidRPr="00955E27">
        <w:rPr>
          <w:rFonts w:ascii="Times New Roman" w:hAnsi="Times New Roman" w:cs="Times New Roman"/>
          <w:sz w:val="24"/>
          <w:szCs w:val="24"/>
        </w:rPr>
        <w:t>».</w:t>
      </w:r>
    </w:p>
    <w:p w:rsidR="00955E27" w:rsidRPr="00955E27" w:rsidRDefault="001C7948" w:rsidP="00955E27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955E27" w:rsidRPr="00955E27">
        <w:rPr>
          <w:rFonts w:ascii="Times New Roman" w:hAnsi="Times New Roman" w:cs="Times New Roman"/>
          <w:sz w:val="24"/>
          <w:szCs w:val="24"/>
        </w:rPr>
        <w:t>.В пункте 6.3.1. Соглашения цифры «</w:t>
      </w:r>
      <w:r w:rsidR="00955E27">
        <w:rPr>
          <w:rFonts w:ascii="Times New Roman" w:hAnsi="Times New Roman" w:cs="Times New Roman"/>
          <w:sz w:val="24"/>
          <w:szCs w:val="24"/>
        </w:rPr>
        <w:t>80,5</w:t>
      </w:r>
      <w:r w:rsidR="00955E27" w:rsidRPr="00955E27">
        <w:rPr>
          <w:rFonts w:ascii="Times New Roman" w:hAnsi="Times New Roman" w:cs="Times New Roman"/>
          <w:sz w:val="24"/>
          <w:szCs w:val="24"/>
        </w:rPr>
        <w:t>» заменить на «</w:t>
      </w:r>
      <w:r w:rsidR="00955E27">
        <w:rPr>
          <w:rFonts w:ascii="Times New Roman" w:hAnsi="Times New Roman" w:cs="Times New Roman"/>
          <w:sz w:val="24"/>
          <w:szCs w:val="24"/>
        </w:rPr>
        <w:t>79,0</w:t>
      </w:r>
      <w:r w:rsidR="00955E27" w:rsidRPr="00955E27">
        <w:rPr>
          <w:rFonts w:ascii="Times New Roman" w:hAnsi="Times New Roman" w:cs="Times New Roman"/>
          <w:sz w:val="24"/>
          <w:szCs w:val="24"/>
        </w:rPr>
        <w:t>».</w:t>
      </w:r>
    </w:p>
    <w:p w:rsidR="00955E27" w:rsidRPr="00955E27" w:rsidRDefault="00346C8D" w:rsidP="00955E27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1C7948">
        <w:rPr>
          <w:rFonts w:ascii="Times New Roman" w:hAnsi="Times New Roman" w:cs="Times New Roman"/>
          <w:sz w:val="24"/>
          <w:szCs w:val="24"/>
        </w:rPr>
        <w:t>1</w:t>
      </w:r>
      <w:r w:rsidR="00955E27" w:rsidRPr="00955E27">
        <w:rPr>
          <w:rFonts w:ascii="Times New Roman" w:hAnsi="Times New Roman" w:cs="Times New Roman"/>
          <w:sz w:val="24"/>
          <w:szCs w:val="24"/>
        </w:rPr>
        <w:t>.В пункте 6.3.2. Соглашения цифры «</w:t>
      </w:r>
      <w:r w:rsidR="00955E27">
        <w:rPr>
          <w:rFonts w:ascii="Times New Roman" w:hAnsi="Times New Roman" w:cs="Times New Roman"/>
          <w:sz w:val="24"/>
          <w:szCs w:val="24"/>
        </w:rPr>
        <w:t>1290,1</w:t>
      </w:r>
      <w:r w:rsidR="00955E27" w:rsidRPr="00955E27">
        <w:rPr>
          <w:rFonts w:ascii="Times New Roman" w:hAnsi="Times New Roman" w:cs="Times New Roman"/>
          <w:sz w:val="24"/>
          <w:szCs w:val="24"/>
        </w:rPr>
        <w:t>» заменить на «</w:t>
      </w:r>
      <w:r w:rsidR="00955E27">
        <w:rPr>
          <w:rFonts w:ascii="Times New Roman" w:hAnsi="Times New Roman" w:cs="Times New Roman"/>
          <w:sz w:val="24"/>
          <w:szCs w:val="24"/>
        </w:rPr>
        <w:t>1264,170</w:t>
      </w:r>
      <w:r w:rsidR="00955E27" w:rsidRPr="00955E27">
        <w:rPr>
          <w:rFonts w:ascii="Times New Roman" w:hAnsi="Times New Roman" w:cs="Times New Roman"/>
          <w:sz w:val="24"/>
          <w:szCs w:val="24"/>
        </w:rPr>
        <w:t>».</w:t>
      </w:r>
    </w:p>
    <w:p w:rsidR="00955E27" w:rsidRPr="00955E27" w:rsidRDefault="00955E27" w:rsidP="00955E27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55E27">
        <w:rPr>
          <w:rFonts w:ascii="Times New Roman" w:hAnsi="Times New Roman" w:cs="Times New Roman"/>
          <w:sz w:val="24"/>
          <w:szCs w:val="24"/>
        </w:rPr>
        <w:t>1</w:t>
      </w:r>
      <w:r w:rsidR="001C7948">
        <w:rPr>
          <w:rFonts w:ascii="Times New Roman" w:hAnsi="Times New Roman" w:cs="Times New Roman"/>
          <w:sz w:val="24"/>
          <w:szCs w:val="24"/>
        </w:rPr>
        <w:t>2</w:t>
      </w:r>
      <w:r w:rsidRPr="00955E27">
        <w:rPr>
          <w:rFonts w:ascii="Times New Roman" w:hAnsi="Times New Roman" w:cs="Times New Roman"/>
          <w:sz w:val="24"/>
          <w:szCs w:val="24"/>
        </w:rPr>
        <w:t>.В пункте 6.3.5. Соглашения цифры «</w:t>
      </w:r>
      <w:r>
        <w:rPr>
          <w:rFonts w:ascii="Times New Roman" w:hAnsi="Times New Roman" w:cs="Times New Roman"/>
          <w:sz w:val="24"/>
          <w:szCs w:val="24"/>
        </w:rPr>
        <w:t>719,9</w:t>
      </w:r>
      <w:r w:rsidRPr="00955E27">
        <w:rPr>
          <w:rFonts w:ascii="Times New Roman" w:hAnsi="Times New Roman" w:cs="Times New Roman"/>
          <w:sz w:val="24"/>
          <w:szCs w:val="24"/>
        </w:rPr>
        <w:t>» заменить на «</w:t>
      </w:r>
      <w:r>
        <w:rPr>
          <w:rFonts w:ascii="Times New Roman" w:hAnsi="Times New Roman" w:cs="Times New Roman"/>
          <w:sz w:val="24"/>
          <w:szCs w:val="24"/>
        </w:rPr>
        <w:t>857,2</w:t>
      </w:r>
      <w:r w:rsidRPr="00955E27">
        <w:rPr>
          <w:rFonts w:ascii="Times New Roman" w:hAnsi="Times New Roman" w:cs="Times New Roman"/>
          <w:sz w:val="24"/>
          <w:szCs w:val="24"/>
        </w:rPr>
        <w:t>».</w:t>
      </w:r>
    </w:p>
    <w:p w:rsidR="00955E27" w:rsidRDefault="00955E27" w:rsidP="00955E27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55E27">
        <w:rPr>
          <w:rFonts w:ascii="Times New Roman" w:hAnsi="Times New Roman" w:cs="Times New Roman"/>
          <w:sz w:val="24"/>
          <w:szCs w:val="24"/>
        </w:rPr>
        <w:t>1</w:t>
      </w:r>
      <w:r w:rsidR="001C7948">
        <w:rPr>
          <w:rFonts w:ascii="Times New Roman" w:hAnsi="Times New Roman" w:cs="Times New Roman"/>
          <w:sz w:val="24"/>
          <w:szCs w:val="24"/>
        </w:rPr>
        <w:t>3</w:t>
      </w:r>
      <w:r w:rsidRPr="00955E27">
        <w:rPr>
          <w:rFonts w:ascii="Times New Roman" w:hAnsi="Times New Roman" w:cs="Times New Roman"/>
          <w:sz w:val="24"/>
          <w:szCs w:val="24"/>
        </w:rPr>
        <w:t>.В пункте 6.3.9. Соглашения цифры «</w:t>
      </w:r>
      <w:r>
        <w:rPr>
          <w:rFonts w:ascii="Times New Roman" w:hAnsi="Times New Roman" w:cs="Times New Roman"/>
          <w:sz w:val="24"/>
          <w:szCs w:val="24"/>
        </w:rPr>
        <w:t>24,9</w:t>
      </w:r>
      <w:r w:rsidRPr="00955E27">
        <w:rPr>
          <w:rFonts w:ascii="Times New Roman" w:hAnsi="Times New Roman" w:cs="Times New Roman"/>
          <w:sz w:val="24"/>
          <w:szCs w:val="24"/>
        </w:rPr>
        <w:t>» заменить на «</w:t>
      </w:r>
      <w:r>
        <w:rPr>
          <w:rFonts w:ascii="Times New Roman" w:hAnsi="Times New Roman" w:cs="Times New Roman"/>
          <w:sz w:val="24"/>
          <w:szCs w:val="24"/>
        </w:rPr>
        <w:t>28,6</w:t>
      </w:r>
      <w:r w:rsidRPr="00955E27">
        <w:rPr>
          <w:rFonts w:ascii="Times New Roman" w:hAnsi="Times New Roman" w:cs="Times New Roman"/>
          <w:sz w:val="24"/>
          <w:szCs w:val="24"/>
        </w:rPr>
        <w:t>».</w:t>
      </w:r>
    </w:p>
    <w:p w:rsidR="00532CDB" w:rsidRPr="00532CDB" w:rsidRDefault="00346C8D" w:rsidP="00EA15E6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1C7948">
        <w:rPr>
          <w:rFonts w:ascii="Times New Roman" w:hAnsi="Times New Roman" w:cs="Times New Roman"/>
          <w:sz w:val="24"/>
          <w:szCs w:val="24"/>
        </w:rPr>
        <w:t>4</w:t>
      </w:r>
      <w:r w:rsidR="00532CDB" w:rsidRPr="00532CDB">
        <w:rPr>
          <w:rFonts w:ascii="Times New Roman" w:hAnsi="Times New Roman" w:cs="Times New Roman"/>
          <w:sz w:val="24"/>
          <w:szCs w:val="24"/>
        </w:rPr>
        <w:t xml:space="preserve">.Все остальные положения Соглашения о передаче (приеме) осуществления части полномочий от </w:t>
      </w:r>
      <w:r w:rsidR="00426820">
        <w:rPr>
          <w:rFonts w:ascii="Times New Roman" w:hAnsi="Times New Roman" w:cs="Times New Roman"/>
          <w:sz w:val="24"/>
          <w:szCs w:val="24"/>
        </w:rPr>
        <w:t>30</w:t>
      </w:r>
      <w:r w:rsidR="00532CDB" w:rsidRPr="00532CDB">
        <w:rPr>
          <w:rFonts w:ascii="Times New Roman" w:hAnsi="Times New Roman" w:cs="Times New Roman"/>
          <w:sz w:val="24"/>
          <w:szCs w:val="24"/>
        </w:rPr>
        <w:t>.12.20</w:t>
      </w:r>
      <w:r w:rsidR="00426820">
        <w:rPr>
          <w:rFonts w:ascii="Times New Roman" w:hAnsi="Times New Roman" w:cs="Times New Roman"/>
          <w:sz w:val="24"/>
          <w:szCs w:val="24"/>
        </w:rPr>
        <w:t>20</w:t>
      </w:r>
      <w:r w:rsidR="00532CDB" w:rsidRPr="00532CDB">
        <w:rPr>
          <w:rFonts w:ascii="Times New Roman" w:hAnsi="Times New Roman" w:cs="Times New Roman"/>
          <w:sz w:val="24"/>
          <w:szCs w:val="24"/>
        </w:rPr>
        <w:t xml:space="preserve"> года </w:t>
      </w:r>
      <w:r w:rsidR="00426820">
        <w:rPr>
          <w:rFonts w:ascii="Times New Roman" w:hAnsi="Times New Roman" w:cs="Times New Roman"/>
          <w:sz w:val="24"/>
          <w:szCs w:val="24"/>
        </w:rPr>
        <w:t xml:space="preserve">№112 </w:t>
      </w:r>
      <w:r w:rsidR="00532CDB" w:rsidRPr="00532CDB">
        <w:rPr>
          <w:rFonts w:ascii="Times New Roman" w:hAnsi="Times New Roman" w:cs="Times New Roman"/>
          <w:sz w:val="24"/>
          <w:szCs w:val="24"/>
        </w:rPr>
        <w:t>остаются неизменными и являются обязательными для исполнения.</w:t>
      </w:r>
    </w:p>
    <w:p w:rsidR="00532CDB" w:rsidRPr="00532CDB" w:rsidRDefault="00346C8D" w:rsidP="00EA15E6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1C7948">
        <w:rPr>
          <w:rFonts w:ascii="Times New Roman" w:hAnsi="Times New Roman" w:cs="Times New Roman"/>
          <w:sz w:val="24"/>
          <w:szCs w:val="24"/>
        </w:rPr>
        <w:t>5</w:t>
      </w:r>
      <w:r w:rsidR="00532CDB" w:rsidRPr="00532CDB">
        <w:rPr>
          <w:rFonts w:ascii="Times New Roman" w:hAnsi="Times New Roman" w:cs="Times New Roman"/>
          <w:sz w:val="24"/>
          <w:szCs w:val="24"/>
        </w:rPr>
        <w:t>.Наст</w:t>
      </w:r>
      <w:r w:rsidR="00903BC3">
        <w:rPr>
          <w:rFonts w:ascii="Times New Roman" w:hAnsi="Times New Roman" w:cs="Times New Roman"/>
          <w:sz w:val="24"/>
          <w:szCs w:val="24"/>
        </w:rPr>
        <w:t xml:space="preserve">оящее дополнительное соглашение </w:t>
      </w:r>
      <w:r w:rsidR="00167C80">
        <w:rPr>
          <w:rFonts w:ascii="Times New Roman" w:hAnsi="Times New Roman" w:cs="Times New Roman"/>
          <w:sz w:val="24"/>
          <w:szCs w:val="24"/>
        </w:rPr>
        <w:t xml:space="preserve">1 </w:t>
      </w:r>
      <w:r w:rsidR="00532CDB" w:rsidRPr="00532CDB">
        <w:rPr>
          <w:rFonts w:ascii="Times New Roman" w:hAnsi="Times New Roman" w:cs="Times New Roman"/>
          <w:sz w:val="24"/>
          <w:szCs w:val="24"/>
        </w:rPr>
        <w:t xml:space="preserve">составлено в двух экземплярах, имеющих одинаковую юридическую силу, по одному экземпляру для каждой стороны. </w:t>
      </w:r>
    </w:p>
    <w:p w:rsidR="00532CDB" w:rsidRDefault="00346C8D" w:rsidP="00EA15E6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1C7948">
        <w:rPr>
          <w:rFonts w:ascii="Times New Roman" w:hAnsi="Times New Roman" w:cs="Times New Roman"/>
          <w:sz w:val="24"/>
          <w:szCs w:val="24"/>
        </w:rPr>
        <w:t>6</w:t>
      </w:r>
      <w:r w:rsidR="00532CDB" w:rsidRPr="00532CDB">
        <w:rPr>
          <w:rFonts w:ascii="Times New Roman" w:hAnsi="Times New Roman" w:cs="Times New Roman"/>
          <w:sz w:val="24"/>
          <w:szCs w:val="24"/>
        </w:rPr>
        <w:t xml:space="preserve">.Настоящее дополнительное соглашение </w:t>
      </w:r>
      <w:r w:rsidR="00167C80">
        <w:rPr>
          <w:rFonts w:ascii="Times New Roman" w:hAnsi="Times New Roman" w:cs="Times New Roman"/>
          <w:sz w:val="24"/>
          <w:szCs w:val="24"/>
        </w:rPr>
        <w:t xml:space="preserve">1 </w:t>
      </w:r>
      <w:r w:rsidR="00532CDB" w:rsidRPr="00532CDB">
        <w:rPr>
          <w:rFonts w:ascii="Times New Roman" w:hAnsi="Times New Roman" w:cs="Times New Roman"/>
          <w:sz w:val="24"/>
          <w:szCs w:val="24"/>
        </w:rPr>
        <w:t xml:space="preserve">вступает в силу с момента подписания и является неотъемлемой частью Соглашения о передаче (приеме) осуществления части полномочий от </w:t>
      </w:r>
      <w:r w:rsidR="00FF6AEA">
        <w:rPr>
          <w:rFonts w:ascii="Times New Roman" w:hAnsi="Times New Roman" w:cs="Times New Roman"/>
          <w:sz w:val="24"/>
          <w:szCs w:val="24"/>
        </w:rPr>
        <w:t>30</w:t>
      </w:r>
      <w:r w:rsidR="00532CDB" w:rsidRPr="00532CDB">
        <w:rPr>
          <w:rFonts w:ascii="Times New Roman" w:hAnsi="Times New Roman" w:cs="Times New Roman"/>
          <w:sz w:val="24"/>
          <w:szCs w:val="24"/>
        </w:rPr>
        <w:t>.12.20</w:t>
      </w:r>
      <w:r w:rsidR="00FF6AEA">
        <w:rPr>
          <w:rFonts w:ascii="Times New Roman" w:hAnsi="Times New Roman" w:cs="Times New Roman"/>
          <w:sz w:val="24"/>
          <w:szCs w:val="24"/>
        </w:rPr>
        <w:t>20</w:t>
      </w:r>
      <w:r w:rsidR="00532CDB" w:rsidRPr="00532CDB">
        <w:rPr>
          <w:rFonts w:ascii="Times New Roman" w:hAnsi="Times New Roman" w:cs="Times New Roman"/>
          <w:sz w:val="24"/>
          <w:szCs w:val="24"/>
        </w:rPr>
        <w:t xml:space="preserve"> года</w:t>
      </w:r>
      <w:r w:rsidR="00FF6AEA">
        <w:rPr>
          <w:rFonts w:ascii="Times New Roman" w:hAnsi="Times New Roman" w:cs="Times New Roman"/>
          <w:sz w:val="24"/>
          <w:szCs w:val="24"/>
        </w:rPr>
        <w:t xml:space="preserve"> №112</w:t>
      </w:r>
      <w:r w:rsidR="00532CDB" w:rsidRPr="00532CDB">
        <w:rPr>
          <w:rFonts w:ascii="Times New Roman" w:hAnsi="Times New Roman" w:cs="Times New Roman"/>
          <w:sz w:val="24"/>
          <w:szCs w:val="24"/>
        </w:rPr>
        <w:t>.</w:t>
      </w:r>
    </w:p>
    <w:p w:rsidR="00B277CB" w:rsidRPr="00AA0C89" w:rsidRDefault="00B277CB" w:rsidP="00441F18">
      <w:pPr>
        <w:tabs>
          <w:tab w:val="left" w:pos="567"/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72A02" w:rsidRPr="00F53734" w:rsidRDefault="00272A02" w:rsidP="00272A02">
      <w:pPr>
        <w:tabs>
          <w:tab w:val="left" w:pos="567"/>
          <w:tab w:val="left" w:pos="709"/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3734">
        <w:rPr>
          <w:rFonts w:ascii="Times New Roman" w:hAnsi="Times New Roman" w:cs="Times New Roman"/>
          <w:b/>
          <w:sz w:val="24"/>
          <w:szCs w:val="24"/>
        </w:rPr>
        <w:t>Реквизиты и подписи Сторон</w:t>
      </w:r>
    </w:p>
    <w:p w:rsidR="00272A02" w:rsidRPr="00373297" w:rsidRDefault="00272A02" w:rsidP="00272A02">
      <w:pPr>
        <w:tabs>
          <w:tab w:val="left" w:pos="567"/>
          <w:tab w:val="left" w:pos="709"/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72A02" w:rsidRPr="00373297" w:rsidRDefault="00272A02" w:rsidP="00920309">
      <w:pPr>
        <w:tabs>
          <w:tab w:val="left" w:pos="567"/>
          <w:tab w:val="left" w:pos="709"/>
          <w:tab w:val="left" w:pos="851"/>
          <w:tab w:val="left" w:pos="4820"/>
          <w:tab w:val="left" w:pos="5103"/>
          <w:tab w:val="left" w:pos="568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297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373297">
        <w:rPr>
          <w:rFonts w:ascii="Times New Roman" w:hAnsi="Times New Roman" w:cs="Times New Roman"/>
          <w:sz w:val="24"/>
          <w:szCs w:val="24"/>
        </w:rPr>
        <w:t>Еткульского</w:t>
      </w:r>
      <w:proofErr w:type="spellEnd"/>
      <w:r w:rsidRPr="00373297">
        <w:rPr>
          <w:rFonts w:ascii="Times New Roman" w:hAnsi="Times New Roman" w:cs="Times New Roman"/>
          <w:sz w:val="24"/>
          <w:szCs w:val="24"/>
        </w:rPr>
        <w:t xml:space="preserve"> </w:t>
      </w:r>
      <w:r w:rsidR="00536BAE" w:rsidRPr="00373297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DA090D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536BAE" w:rsidRPr="00373297">
        <w:rPr>
          <w:rFonts w:ascii="Times New Roman" w:hAnsi="Times New Roman" w:cs="Times New Roman"/>
          <w:sz w:val="24"/>
          <w:szCs w:val="24"/>
        </w:rPr>
        <w:t xml:space="preserve">   </w:t>
      </w:r>
      <w:r w:rsidR="00920309" w:rsidRPr="00373297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="00AA450A" w:rsidRPr="00373297">
        <w:rPr>
          <w:rFonts w:ascii="Times New Roman" w:hAnsi="Times New Roman" w:cs="Times New Roman"/>
          <w:sz w:val="24"/>
          <w:szCs w:val="24"/>
        </w:rPr>
        <w:t>Белоусовского</w:t>
      </w:r>
      <w:proofErr w:type="spellEnd"/>
      <w:r w:rsidR="00920309" w:rsidRPr="00373297"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:rsidR="00272A02" w:rsidRPr="00373297" w:rsidRDefault="00272A02" w:rsidP="00920309">
      <w:pPr>
        <w:tabs>
          <w:tab w:val="left" w:pos="567"/>
          <w:tab w:val="left" w:pos="709"/>
          <w:tab w:val="left" w:pos="851"/>
          <w:tab w:val="left" w:pos="568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297">
        <w:rPr>
          <w:rFonts w:ascii="Times New Roman" w:hAnsi="Times New Roman" w:cs="Times New Roman"/>
          <w:sz w:val="24"/>
          <w:szCs w:val="24"/>
        </w:rPr>
        <w:t>муниципального района</w:t>
      </w:r>
      <w:r w:rsidR="00536BAE" w:rsidRPr="00373297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DA090D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536BAE" w:rsidRPr="00373297">
        <w:rPr>
          <w:rFonts w:ascii="Times New Roman" w:hAnsi="Times New Roman" w:cs="Times New Roman"/>
          <w:sz w:val="24"/>
          <w:szCs w:val="24"/>
        </w:rPr>
        <w:t xml:space="preserve">    </w:t>
      </w:r>
      <w:r w:rsidR="00920309" w:rsidRPr="00373297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272A02" w:rsidRPr="00373297" w:rsidRDefault="00272A02" w:rsidP="00920309">
      <w:pPr>
        <w:tabs>
          <w:tab w:val="left" w:pos="567"/>
          <w:tab w:val="left" w:pos="709"/>
          <w:tab w:val="left" w:pos="851"/>
          <w:tab w:val="left" w:pos="568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297">
        <w:rPr>
          <w:rFonts w:ascii="Times New Roman" w:hAnsi="Times New Roman" w:cs="Times New Roman"/>
          <w:sz w:val="24"/>
          <w:szCs w:val="24"/>
        </w:rPr>
        <w:t xml:space="preserve">456560, </w:t>
      </w:r>
      <w:proofErr w:type="spellStart"/>
      <w:r w:rsidRPr="00373297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373297">
        <w:rPr>
          <w:rFonts w:ascii="Times New Roman" w:hAnsi="Times New Roman" w:cs="Times New Roman"/>
          <w:sz w:val="24"/>
          <w:szCs w:val="24"/>
        </w:rPr>
        <w:t>.Е</w:t>
      </w:r>
      <w:proofErr w:type="gramEnd"/>
      <w:r w:rsidRPr="00373297">
        <w:rPr>
          <w:rFonts w:ascii="Times New Roman" w:hAnsi="Times New Roman" w:cs="Times New Roman"/>
          <w:sz w:val="24"/>
          <w:szCs w:val="24"/>
        </w:rPr>
        <w:t>ткуль</w:t>
      </w:r>
      <w:proofErr w:type="spellEnd"/>
      <w:r w:rsidRPr="00373297">
        <w:rPr>
          <w:rFonts w:ascii="Times New Roman" w:hAnsi="Times New Roman" w:cs="Times New Roman"/>
          <w:sz w:val="24"/>
          <w:szCs w:val="24"/>
        </w:rPr>
        <w:t>, ул.Ленина,34</w:t>
      </w:r>
      <w:r w:rsidR="00567551" w:rsidRPr="00373297">
        <w:rPr>
          <w:rFonts w:ascii="Times New Roman" w:hAnsi="Times New Roman" w:cs="Times New Roman"/>
          <w:sz w:val="24"/>
          <w:szCs w:val="24"/>
        </w:rPr>
        <w:t xml:space="preserve">         </w:t>
      </w:r>
      <w:r w:rsidR="00DA090D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567551" w:rsidRPr="00373297">
        <w:rPr>
          <w:rFonts w:ascii="Times New Roman" w:hAnsi="Times New Roman" w:cs="Times New Roman"/>
          <w:sz w:val="24"/>
          <w:szCs w:val="24"/>
        </w:rPr>
        <w:t xml:space="preserve">   4565</w:t>
      </w:r>
      <w:r w:rsidR="00AA450A" w:rsidRPr="00373297">
        <w:rPr>
          <w:rFonts w:ascii="Times New Roman" w:hAnsi="Times New Roman" w:cs="Times New Roman"/>
          <w:sz w:val="24"/>
          <w:szCs w:val="24"/>
        </w:rPr>
        <w:t>65</w:t>
      </w:r>
      <w:r w:rsidR="00920309" w:rsidRPr="00373297">
        <w:rPr>
          <w:rFonts w:ascii="Times New Roman" w:hAnsi="Times New Roman" w:cs="Times New Roman"/>
          <w:sz w:val="24"/>
          <w:szCs w:val="24"/>
        </w:rPr>
        <w:t>, с.</w:t>
      </w:r>
      <w:r w:rsidR="00AA450A" w:rsidRPr="003732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A450A" w:rsidRPr="00373297">
        <w:rPr>
          <w:rFonts w:ascii="Times New Roman" w:hAnsi="Times New Roman" w:cs="Times New Roman"/>
          <w:sz w:val="24"/>
          <w:szCs w:val="24"/>
        </w:rPr>
        <w:t>Белоусово</w:t>
      </w:r>
      <w:proofErr w:type="spellEnd"/>
      <w:r w:rsidR="00536BAE" w:rsidRPr="00373297">
        <w:rPr>
          <w:rFonts w:ascii="Times New Roman" w:hAnsi="Times New Roman" w:cs="Times New Roman"/>
          <w:sz w:val="24"/>
          <w:szCs w:val="24"/>
        </w:rPr>
        <w:t>,</w:t>
      </w:r>
      <w:r w:rsidR="00AA450A" w:rsidRPr="00373297">
        <w:rPr>
          <w:rFonts w:ascii="Times New Roman" w:hAnsi="Times New Roman" w:cs="Times New Roman"/>
          <w:sz w:val="24"/>
          <w:szCs w:val="24"/>
        </w:rPr>
        <w:t xml:space="preserve"> ул. Мира, 23</w:t>
      </w:r>
      <w:r w:rsidR="000C2EC0">
        <w:rPr>
          <w:rFonts w:ascii="Times New Roman" w:hAnsi="Times New Roman" w:cs="Times New Roman"/>
          <w:sz w:val="24"/>
          <w:szCs w:val="24"/>
        </w:rPr>
        <w:t>, 2</w:t>
      </w:r>
      <w:r w:rsidR="00536BAE" w:rsidRPr="0037329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72A02" w:rsidRPr="00373297" w:rsidRDefault="00272A02" w:rsidP="00920309">
      <w:pPr>
        <w:tabs>
          <w:tab w:val="left" w:pos="567"/>
          <w:tab w:val="left" w:pos="709"/>
          <w:tab w:val="left" w:pos="851"/>
          <w:tab w:val="left" w:pos="5070"/>
          <w:tab w:val="left" w:pos="568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297">
        <w:rPr>
          <w:rFonts w:ascii="Times New Roman" w:hAnsi="Times New Roman" w:cs="Times New Roman"/>
          <w:sz w:val="24"/>
          <w:szCs w:val="24"/>
        </w:rPr>
        <w:t>ИНН 7430000485</w:t>
      </w:r>
      <w:r w:rsidR="00920309" w:rsidRPr="00373297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536BAE" w:rsidRPr="00373297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DA090D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AA450A" w:rsidRPr="00373297">
        <w:rPr>
          <w:rFonts w:ascii="Times New Roman" w:hAnsi="Times New Roman" w:cs="Times New Roman"/>
          <w:sz w:val="24"/>
          <w:szCs w:val="24"/>
        </w:rPr>
        <w:t>ИНН 7430000380</w:t>
      </w:r>
    </w:p>
    <w:p w:rsidR="00272A02" w:rsidRPr="00373297" w:rsidRDefault="00272A02" w:rsidP="00920309">
      <w:pPr>
        <w:tabs>
          <w:tab w:val="left" w:pos="567"/>
          <w:tab w:val="left" w:pos="709"/>
          <w:tab w:val="left" w:pos="851"/>
          <w:tab w:val="left" w:pos="507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297">
        <w:rPr>
          <w:rFonts w:ascii="Times New Roman" w:hAnsi="Times New Roman" w:cs="Times New Roman"/>
          <w:sz w:val="24"/>
          <w:szCs w:val="24"/>
        </w:rPr>
        <w:t>КПП 74</w:t>
      </w:r>
      <w:r w:rsidR="00E97C92">
        <w:rPr>
          <w:rFonts w:ascii="Times New Roman" w:hAnsi="Times New Roman" w:cs="Times New Roman"/>
          <w:sz w:val="24"/>
          <w:szCs w:val="24"/>
        </w:rPr>
        <w:t>3</w:t>
      </w:r>
      <w:r w:rsidRPr="00373297">
        <w:rPr>
          <w:rFonts w:ascii="Times New Roman" w:hAnsi="Times New Roman" w:cs="Times New Roman"/>
          <w:sz w:val="24"/>
          <w:szCs w:val="24"/>
        </w:rPr>
        <w:t>001001</w:t>
      </w:r>
      <w:r w:rsidR="00920309" w:rsidRPr="00373297">
        <w:rPr>
          <w:rFonts w:ascii="Times New Roman" w:hAnsi="Times New Roman" w:cs="Times New Roman"/>
          <w:sz w:val="24"/>
          <w:szCs w:val="24"/>
        </w:rPr>
        <w:t xml:space="preserve">       </w:t>
      </w:r>
      <w:r w:rsidR="00536BAE" w:rsidRPr="00373297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DA090D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536BAE" w:rsidRPr="00373297">
        <w:rPr>
          <w:rFonts w:ascii="Times New Roman" w:hAnsi="Times New Roman" w:cs="Times New Roman"/>
          <w:sz w:val="24"/>
          <w:szCs w:val="24"/>
        </w:rPr>
        <w:t xml:space="preserve">   </w:t>
      </w:r>
      <w:r w:rsidR="00AA450A" w:rsidRPr="00373297">
        <w:rPr>
          <w:rFonts w:ascii="Times New Roman" w:hAnsi="Times New Roman" w:cs="Times New Roman"/>
          <w:sz w:val="24"/>
          <w:szCs w:val="24"/>
        </w:rPr>
        <w:t>КПП 743001001</w:t>
      </w:r>
    </w:p>
    <w:p w:rsidR="00FF6AEA" w:rsidRDefault="00FF6AEA" w:rsidP="00A10F5F">
      <w:pPr>
        <w:tabs>
          <w:tab w:val="left" w:pos="507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277CB" w:rsidRPr="00373297" w:rsidRDefault="00F3350D" w:rsidP="00A10F5F">
      <w:pPr>
        <w:tabs>
          <w:tab w:val="left" w:pos="507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297">
        <w:rPr>
          <w:rFonts w:ascii="Times New Roman" w:hAnsi="Times New Roman" w:cs="Times New Roman"/>
          <w:sz w:val="24"/>
          <w:szCs w:val="24"/>
        </w:rPr>
        <w:tab/>
      </w:r>
    </w:p>
    <w:p w:rsidR="003F6F72" w:rsidRPr="00837502" w:rsidRDefault="00AB21CD" w:rsidP="00532CDB">
      <w:pPr>
        <w:tabs>
          <w:tab w:val="left" w:pos="567"/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Подписано </w:t>
      </w:r>
      <w:r w:rsidR="00920309" w:rsidRPr="00373297">
        <w:rPr>
          <w:rFonts w:ascii="Times New Roman" w:hAnsi="Times New Roman" w:cs="Times New Roman"/>
          <w:sz w:val="24"/>
          <w:szCs w:val="24"/>
        </w:rPr>
        <w:t xml:space="preserve"> </w:t>
      </w:r>
      <w:r w:rsidR="00532CDB">
        <w:rPr>
          <w:rFonts w:ascii="Times New Roman" w:hAnsi="Times New Roman" w:cs="Times New Roman"/>
          <w:sz w:val="24"/>
          <w:szCs w:val="24"/>
        </w:rPr>
        <w:t>Ю.В</w:t>
      </w:r>
      <w:r w:rsidR="00272A02" w:rsidRPr="00373297">
        <w:rPr>
          <w:rFonts w:ascii="Times New Roman" w:hAnsi="Times New Roman" w:cs="Times New Roman"/>
          <w:sz w:val="24"/>
          <w:szCs w:val="24"/>
        </w:rPr>
        <w:t xml:space="preserve">. </w:t>
      </w:r>
      <w:r w:rsidR="00532CDB">
        <w:rPr>
          <w:rFonts w:ascii="Times New Roman" w:hAnsi="Times New Roman" w:cs="Times New Roman"/>
          <w:sz w:val="24"/>
          <w:szCs w:val="24"/>
        </w:rPr>
        <w:t>Кузьменков</w:t>
      </w:r>
      <w:r w:rsidR="009A35EB" w:rsidRPr="00373297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F3350D" w:rsidRPr="00373297">
        <w:rPr>
          <w:rFonts w:ascii="Times New Roman" w:hAnsi="Times New Roman" w:cs="Times New Roman"/>
          <w:sz w:val="24"/>
          <w:szCs w:val="24"/>
        </w:rPr>
        <w:t xml:space="preserve">    </w:t>
      </w:r>
      <w:r w:rsidR="00DA090D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sz w:val="24"/>
          <w:szCs w:val="24"/>
        </w:rPr>
        <w:t>подписано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920309" w:rsidRPr="00373297">
        <w:rPr>
          <w:rFonts w:ascii="Times New Roman" w:hAnsi="Times New Roman" w:cs="Times New Roman"/>
          <w:sz w:val="24"/>
          <w:szCs w:val="24"/>
        </w:rPr>
        <w:t xml:space="preserve"> </w:t>
      </w:r>
      <w:r w:rsidR="00EC1F4B" w:rsidRPr="00373297">
        <w:rPr>
          <w:rFonts w:ascii="Times New Roman" w:hAnsi="Times New Roman" w:cs="Times New Roman"/>
          <w:sz w:val="24"/>
          <w:szCs w:val="24"/>
        </w:rPr>
        <w:t>М.А. Осинцев</w:t>
      </w:r>
    </w:p>
    <w:sectPr w:rsidR="003F6F72" w:rsidRPr="00837502" w:rsidSect="00A10F5F">
      <w:pgSz w:w="11906" w:h="16838"/>
      <w:pgMar w:top="567" w:right="567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8AE" w:rsidRDefault="00D328AE" w:rsidP="00F3350D">
      <w:pPr>
        <w:spacing w:after="0" w:line="240" w:lineRule="auto"/>
      </w:pPr>
      <w:r>
        <w:separator/>
      </w:r>
    </w:p>
  </w:endnote>
  <w:endnote w:type="continuationSeparator" w:id="0">
    <w:p w:rsidR="00D328AE" w:rsidRDefault="00D328AE" w:rsidP="00F335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8AE" w:rsidRDefault="00D328AE" w:rsidP="00F3350D">
      <w:pPr>
        <w:spacing w:after="0" w:line="240" w:lineRule="auto"/>
      </w:pPr>
      <w:r>
        <w:separator/>
      </w:r>
    </w:p>
  </w:footnote>
  <w:footnote w:type="continuationSeparator" w:id="0">
    <w:p w:rsidR="00D328AE" w:rsidRDefault="00D328AE" w:rsidP="00F3350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C0971"/>
    <w:multiLevelType w:val="hybridMultilevel"/>
    <w:tmpl w:val="C7D618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3409BC"/>
    <w:multiLevelType w:val="multilevel"/>
    <w:tmpl w:val="62A4A9EC"/>
    <w:lvl w:ilvl="0">
      <w:start w:val="1"/>
      <w:numFmt w:val="decimal"/>
      <w:lvlText w:val="%1."/>
      <w:lvlJc w:val="left"/>
      <w:pPr>
        <w:ind w:left="750" w:hanging="7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0" w:hanging="7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90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">
    <w:nsid w:val="750D33BF"/>
    <w:multiLevelType w:val="hybridMultilevel"/>
    <w:tmpl w:val="E5408ABA"/>
    <w:lvl w:ilvl="0" w:tplc="6DCECF9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6F72"/>
    <w:rsid w:val="00037C34"/>
    <w:rsid w:val="000601A6"/>
    <w:rsid w:val="000B5F88"/>
    <w:rsid w:val="000C2EC0"/>
    <w:rsid w:val="001161BC"/>
    <w:rsid w:val="001610A5"/>
    <w:rsid w:val="00167C80"/>
    <w:rsid w:val="001912D1"/>
    <w:rsid w:val="001C0945"/>
    <w:rsid w:val="001C790C"/>
    <w:rsid w:val="001C7948"/>
    <w:rsid w:val="002074F9"/>
    <w:rsid w:val="00215763"/>
    <w:rsid w:val="00272A02"/>
    <w:rsid w:val="002825F8"/>
    <w:rsid w:val="00292395"/>
    <w:rsid w:val="002E5D86"/>
    <w:rsid w:val="00333E5F"/>
    <w:rsid w:val="0034663E"/>
    <w:rsid w:val="00346C8D"/>
    <w:rsid w:val="00363648"/>
    <w:rsid w:val="00373297"/>
    <w:rsid w:val="003F6F72"/>
    <w:rsid w:val="00421DA6"/>
    <w:rsid w:val="00425982"/>
    <w:rsid w:val="00426820"/>
    <w:rsid w:val="00441F18"/>
    <w:rsid w:val="00463912"/>
    <w:rsid w:val="00492CBB"/>
    <w:rsid w:val="004A50E0"/>
    <w:rsid w:val="004B62A0"/>
    <w:rsid w:val="004F58A4"/>
    <w:rsid w:val="005133E1"/>
    <w:rsid w:val="00532CDB"/>
    <w:rsid w:val="00536BAE"/>
    <w:rsid w:val="005515E9"/>
    <w:rsid w:val="005572B5"/>
    <w:rsid w:val="005669D8"/>
    <w:rsid w:val="00567551"/>
    <w:rsid w:val="00583FED"/>
    <w:rsid w:val="005955AB"/>
    <w:rsid w:val="005E7F4C"/>
    <w:rsid w:val="00697B4B"/>
    <w:rsid w:val="006F6ABD"/>
    <w:rsid w:val="00705E0A"/>
    <w:rsid w:val="0072038A"/>
    <w:rsid w:val="00726FFA"/>
    <w:rsid w:val="00742A9D"/>
    <w:rsid w:val="00774F61"/>
    <w:rsid w:val="00780B0C"/>
    <w:rsid w:val="0082452D"/>
    <w:rsid w:val="00837502"/>
    <w:rsid w:val="00852260"/>
    <w:rsid w:val="008832C9"/>
    <w:rsid w:val="008953C9"/>
    <w:rsid w:val="008C435A"/>
    <w:rsid w:val="00903BC3"/>
    <w:rsid w:val="00916C25"/>
    <w:rsid w:val="0091721F"/>
    <w:rsid w:val="00920309"/>
    <w:rsid w:val="00947022"/>
    <w:rsid w:val="009526B9"/>
    <w:rsid w:val="00955E27"/>
    <w:rsid w:val="009A35EB"/>
    <w:rsid w:val="009D3B45"/>
    <w:rsid w:val="009D76D6"/>
    <w:rsid w:val="009E740F"/>
    <w:rsid w:val="00A003E2"/>
    <w:rsid w:val="00A10F5F"/>
    <w:rsid w:val="00A12712"/>
    <w:rsid w:val="00A2346F"/>
    <w:rsid w:val="00A45FD6"/>
    <w:rsid w:val="00A56B2B"/>
    <w:rsid w:val="00A65331"/>
    <w:rsid w:val="00A9246C"/>
    <w:rsid w:val="00A95E57"/>
    <w:rsid w:val="00AA0C89"/>
    <w:rsid w:val="00AA450A"/>
    <w:rsid w:val="00AB0D07"/>
    <w:rsid w:val="00AB21CD"/>
    <w:rsid w:val="00AB4292"/>
    <w:rsid w:val="00B277CB"/>
    <w:rsid w:val="00B70999"/>
    <w:rsid w:val="00C54C58"/>
    <w:rsid w:val="00C62C0C"/>
    <w:rsid w:val="00C70BED"/>
    <w:rsid w:val="00C9075C"/>
    <w:rsid w:val="00D0022C"/>
    <w:rsid w:val="00D143F5"/>
    <w:rsid w:val="00D328AE"/>
    <w:rsid w:val="00D35802"/>
    <w:rsid w:val="00D35A5C"/>
    <w:rsid w:val="00D65001"/>
    <w:rsid w:val="00D97EA8"/>
    <w:rsid w:val="00DA090D"/>
    <w:rsid w:val="00DA62E7"/>
    <w:rsid w:val="00DB3C96"/>
    <w:rsid w:val="00DB679E"/>
    <w:rsid w:val="00DD0EB1"/>
    <w:rsid w:val="00E55DDD"/>
    <w:rsid w:val="00E841B3"/>
    <w:rsid w:val="00E97C92"/>
    <w:rsid w:val="00EA15E6"/>
    <w:rsid w:val="00EA5010"/>
    <w:rsid w:val="00EC1F4B"/>
    <w:rsid w:val="00F06C77"/>
    <w:rsid w:val="00F225F5"/>
    <w:rsid w:val="00F3350D"/>
    <w:rsid w:val="00F53734"/>
    <w:rsid w:val="00F54346"/>
    <w:rsid w:val="00F9049B"/>
    <w:rsid w:val="00FB4029"/>
    <w:rsid w:val="00FB73AD"/>
    <w:rsid w:val="00FF6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6F72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F335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F3350D"/>
  </w:style>
  <w:style w:type="paragraph" w:styleId="a6">
    <w:name w:val="footer"/>
    <w:basedOn w:val="a"/>
    <w:link w:val="a7"/>
    <w:uiPriority w:val="99"/>
    <w:semiHidden/>
    <w:unhideWhenUsed/>
    <w:rsid w:val="00F335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3350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6F72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F335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F3350D"/>
  </w:style>
  <w:style w:type="paragraph" w:styleId="a6">
    <w:name w:val="footer"/>
    <w:basedOn w:val="a"/>
    <w:link w:val="a7"/>
    <w:uiPriority w:val="99"/>
    <w:semiHidden/>
    <w:unhideWhenUsed/>
    <w:rsid w:val="00F335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335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39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536</Words>
  <Characters>3058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3587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nuplatonova</dc:creator>
  <cp:lastModifiedBy>Оксана Александровна Кудрявцева</cp:lastModifiedBy>
  <cp:revision>9</cp:revision>
  <dcterms:created xsi:type="dcterms:W3CDTF">2022-01-25T06:14:00Z</dcterms:created>
  <dcterms:modified xsi:type="dcterms:W3CDTF">2022-04-27T09:10:00Z</dcterms:modified>
</cp:coreProperties>
</file>